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rPr>
          <w:b/>
        </w:rPr>
        <w:t>Oluwatofunmi Badejo</w:t>
      </w:r>
    </w:p>
    <w:p/>
    <w:p>
      <w:r>
        <w:t>Software Engineer | AI &amp; Data Systems | Cloud &amp; Production Reliability</w:t>
      </w:r>
    </w:p>
    <w:p/>
    <w:p>
      <w:r>
        <w:t>samuelbadejo928@gmail.com | 401-954-2752 | Providence, Rhode Island</w:t>
      </w:r>
    </w:p>
    <w:p/>
    <w:p>
      <w:pPr>
        <w:pStyle w:val="Heading1"/>
      </w:pPr>
      <w:r>
        <w:t>Summary</w:t>
      </w:r>
    </w:p>
    <w:p/>
    <w:p>
      <w:r>
        <w:t>Computer Science student who builds, tests, deploys, and evaluates software across web applications, AI, data, cloud infrastructure, and security. I work with Python, FastAPI, Next.js, Phoenix/Elixir, PostgreSQL, Docker, GIS workflows, automated testing, and production-readiness validation. My projects focus on reliable behavior, measurable acceptance criteria, and clear release decisions.</w:t>
      </w:r>
    </w:p>
    <w:p/>
    <w:p>
      <w:pPr>
        <w:pStyle w:val="Heading1"/>
      </w:pPr>
      <w:r>
        <w:t>Work Experience</w:t>
      </w:r>
    </w:p>
    <w:p/>
    <w:p>
      <w:r>
        <w:t>AI Trainer: Software &amp; Product Evaluation Expert</w:t>
      </w:r>
    </w:p>
    <w:p/>
    <w:p>
      <w:r>
        <w:t>Handshake AI Fellowship | Remote</w:t>
      </w:r>
    </w:p>
    <w:p>
      <w:r>
        <w:t>Feb 2026 - Present</w:t>
      </w:r>
    </w:p>
    <w:p/>
    <w:p>
      <w:r>
        <w:t>• Evaluated AI-generated software projects and model outputs for usability, logic, technical accuracy, requirement fit, and production risk.</w:t>
      </w:r>
    </w:p>
    <w:p>
      <w:r>
        <w:t>• Reviewed agent-built applications for product judgment, implementation quality, acceptance criteria, safety boundaries, and release readiness.</w:t>
      </w:r>
    </w:p>
    <w:p>
      <w:r>
        <w:t>• Wrote structured technical feedback for AI systems used in software development and product evaluation tasks while following confidentiality guidelines.</w:t>
      </w:r>
    </w:p>
    <w:p/>
    <w:p>
      <w:r>
        <w:t>Community Donations Center Ambassador</w:t>
      </w:r>
    </w:p>
    <w:p/>
    <w:p>
      <w:r>
        <w:t>Savers | Providence</w:t>
      </w:r>
    </w:p>
    <w:p>
      <w:r>
        <w:t>Apr 2023 - Aug 2024</w:t>
      </w:r>
    </w:p>
    <w:p/>
    <w:p>
      <w:r>
        <w:t>• Managed donor intake, item sorting, donor questions, and donation-area organization during busy operating periods.</w:t>
      </w:r>
    </w:p>
    <w:p/>
    <w:p>
      <w:pPr>
        <w:pStyle w:val="Heading1"/>
      </w:pPr>
      <w:r>
        <w:t>Selected Projects</w:t>
      </w:r>
    </w:p>
    <w:p/>
    <w:p>
      <w:r>
        <w:t>GeoVisLM</w:t>
      </w:r>
    </w:p>
    <w:p/>
    <w:p>
      <w:r>
        <w:t>Python/FastAPI GIS and scientific visualization project for terrain analysis, vector overlays, reports, dashboard runs, and GeoMiniLM workflow evaluation.</w:t>
      </w:r>
    </w:p>
    <w:p/>
    <w:p>
      <w:r>
        <w:t>• Built terrain workflows for DEM inputs, slope, hillshade, risk maps, output browsing, and report generation.</w:t>
      </w:r>
    </w:p>
    <w:p>
      <w:r>
        <w:t>• Added dashboard support for projects, runs, validated uploads, lifecycle history, authentication, bearer access, and optional PostGIS storage.</w:t>
      </w:r>
    </w:p>
    <w:p>
      <w:r>
        <w:t>• Checked Docker Compose paths with dashboard, worker, PostGIS, persistent output storage, health checks, and readiness checks.</w:t>
      </w:r>
    </w:p>
    <w:p>
      <w:r>
        <w:t>• Kept GeoMiniLM out of production after candidate 0bc44b0 scored 0.6475 against a required 0.7600.</w:t>
      </w:r>
    </w:p>
    <w:p/>
    <w:p>
      <w:r>
        <w:t>SysEthic</w:t>
      </w:r>
    </w:p>
    <w:p/>
    <w:p>
      <w:r>
        <w:t>Local security-operations workspace for telemetry, incidents, audit history, playbooks, controlled validation events, and approved response actions.</w:t>
      </w:r>
    </w:p>
    <w:p/>
    <w:p>
      <w:r>
        <w:t>• Completed automated security-critical coverage for authentication, permissions, audit logging, approval floors, route inventory, invalid input rejection, exception sanitization, and fail-closed response behavior.</w:t>
      </w:r>
    </w:p>
    <w:p>
      <w:r>
        <w:t>• Added controlled validation events for CPU pressure, memory pressure, suspicious network activity, and sensitive-file access; kept full acceptance blocked for a P1 issue and remaining manual checks.</w:t>
      </w:r>
    </w:p>
    <w:p/>
    <w:p>
      <w:r>
        <w:t>FitTrack</w:t>
      </w:r>
    </w:p>
    <w:p/>
    <w:p>
      <w:r>
        <w:t>Phoenix/LiveView fitness workspace for workout logging, reusable plans, nutrition, exercise media, workout history, and strength tools.</w:t>
      </w:r>
    </w:p>
    <w:p/>
    <w:p>
      <w:r>
        <w:t>• Added explicit workout lifecycle states: draft, active, completed, and discarded.</w:t>
      </w:r>
    </w:p>
    <w:p>
      <w:r>
        <w:t>• Added immutable origin snapshots so completed workout history stays stable after plans, exercises, or source templates change.</w:t>
      </w:r>
    </w:p>
    <w:p>
      <w:r>
        <w:t>• Verified lifecycle behavior with mix precommit passing 275 tests and production media coverage across 488 templates.</w:t>
      </w:r>
    </w:p>
    <w:p/>
    <w:p>
      <w:r>
        <w:t>Command Center</w:t>
      </w:r>
    </w:p>
    <w:p/>
    <w:p>
      <w:r>
        <w:t>Next.js App Router workspace for agency morning briefings, proposal generation, proposal persistence, and deployment readiness checks.</w:t>
      </w:r>
    </w:p>
    <w:p/>
    <w:p>
      <w:r>
        <w:t>• Added domain-aware proposal drafts for website, finance, school, medical, and custom project types.</w:t>
      </w:r>
    </w:p>
    <w:p>
      <w:r>
        <w:t>• Checked production /api/health in database mode with migrations ready and demoFallbackAllowed: false.</w:t>
      </w:r>
    </w:p>
    <w:p>
      <w:r>
        <w:t>• Confirmed a controlled production proposal survived redeployment and left rollback as the remaining readiness item.</w:t>
      </w:r>
    </w:p>
    <w:p/>
    <w:p>
      <w:pPr>
        <w:pStyle w:val="Heading1"/>
      </w:pPr>
      <w:r>
        <w:t>Education</w:t>
      </w:r>
    </w:p>
    <w:p/>
    <w:p>
      <w:r>
        <w:t>Plymouth State University</w:t>
      </w:r>
    </w:p>
    <w:p/>
    <w:p>
      <w:r>
        <w:t>B.S. Computer Science, in progress</w:t>
      </w:r>
    </w:p>
    <w:p>
      <w:r>
        <w:t>Started Aug 2024</w:t>
      </w:r>
    </w:p>
    <w:p/>
    <w:p>
      <w:r>
        <w:t>Community College of Rhode Island</w:t>
      </w:r>
    </w:p>
    <w:p/>
    <w:p>
      <w:r>
        <w:t>A.S. General Studies</w:t>
      </w:r>
    </w:p>
    <w:p>
      <w:r>
        <w:t>Aug 2019 - May 2022</w:t>
      </w:r>
    </w:p>
    <w:p/>
    <w:p>
      <w:pPr>
        <w:pStyle w:val="Heading1"/>
      </w:pPr>
      <w:r>
        <w:t>Skills</w:t>
      </w:r>
    </w:p>
    <w:p/>
    <w:p>
      <w:r>
        <w:t>Languages: Python, JavaScript, Elixir, HTML, CSS</w:t>
      </w:r>
    </w:p>
    <w:p>
      <w:r>
        <w:t>Frameworks: FastAPI, Next.js, Phoenix/LiveView</w:t>
      </w:r>
    </w:p>
    <w:p>
      <w:r>
        <w:t>Data &amp; Infrastructure: PostgreSQL, PostGIS, Docker, GIS workflows</w:t>
      </w:r>
    </w:p>
    <w:p>
      <w:r>
        <w:t>Engineering: Git, automated testing, API development, CI/CD, production-readiness validation, acceptance testing</w:t>
      </w:r>
    </w:p>
    <w:p>
      <w:r>
        <w:t>AI &amp; Evaluation: AI software evaluation, model-output evaluation, acceptance criteria, safety boundaries</w:t>
      </w:r>
    </w:p>
    <w:sectPr>
      <w:pgSz w:w="12240" w:h="15840"/>
      <w:pgMar w:top="720" w:right="720" w:bottom="720" w:left="720"/>
    </w:sectPr>
  </w:body>
</w:document>
</file>

<file path=word/styles.xml><?xml version="1.0" encoding="utf-8"?>
<w:styles xmlns:w="http://schemas.openxmlformats.org/wordprocessingml/2006/main">
  <w:style w:type="paragraph" w:styleId="Heading1">
    <w:name w:val="Heading 1"/>
    <w:basedOn w:val="Normal"/>
    <w:next w:val="Normal"/>
    <w:rPr>
      <w:b/>
      <w:sz w:val="28"/>
    </w:rPr>
  </w:style>
</w:styles>
</file>

<file path=word/_rels/document.xml.rels><?xml version="1.0" encoding="UTF-8" standalone="yes"?>
<Relationships xmlns="http://schemas.openxmlformats.org/package/2006/relationships"/>

</file>